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244" w:rsidRPr="00025244" w:rsidRDefault="00025244" w:rsidP="000252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Theme="minorEastAsia"/>
          <w:sz w:val="24"/>
          <w:szCs w:val="24"/>
          <w:lang w:eastAsia="ru-RU"/>
        </w:rPr>
      </w:pPr>
      <w:r w:rsidRPr="00025244">
        <w:rPr>
          <w:rFonts w:eastAsiaTheme="minorEastAsia"/>
          <w:sz w:val="28"/>
          <w:szCs w:val="24"/>
          <w:lang w:eastAsia="ru-RU"/>
        </w:rPr>
        <w:t>Издания из каталога библиотеки НГПУ</w:t>
      </w:r>
    </w:p>
    <w:p w:rsidR="00025244" w:rsidRPr="00D96805" w:rsidRDefault="004E2220" w:rsidP="00D9680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Theme="minorEastAsia"/>
          <w:sz w:val="28"/>
          <w:szCs w:val="32"/>
          <w:lang w:eastAsia="ru-RU"/>
        </w:rPr>
      </w:pPr>
      <w:r>
        <w:rPr>
          <w:rFonts w:eastAsiaTheme="minorEastAsia"/>
          <w:sz w:val="28"/>
          <w:szCs w:val="32"/>
          <w:lang w:eastAsia="ru-RU"/>
        </w:rPr>
        <w:t>Сайт</w:t>
      </w:r>
      <w:r w:rsidR="00025244" w:rsidRPr="00025244">
        <w:rPr>
          <w:rFonts w:eastAsiaTheme="minorEastAsia"/>
          <w:sz w:val="28"/>
          <w:szCs w:val="32"/>
          <w:lang w:eastAsia="ru-RU"/>
        </w:rPr>
        <w:t xml:space="preserve"> библиотеки </w:t>
      </w:r>
      <w:hyperlink r:id="rId7" w:history="1">
        <w:r w:rsidR="00025244" w:rsidRPr="004E2220">
          <w:rPr>
            <w:rFonts w:eastAsiaTheme="minorEastAsia"/>
            <w:color w:val="000080"/>
            <w:sz w:val="28"/>
            <w:szCs w:val="28"/>
            <w:u w:val="single"/>
            <w:lang w:eastAsia="ru-RU"/>
          </w:rPr>
          <w:t>https://lib.nspu.ru/</w:t>
        </w:r>
      </w:hyperlink>
      <w:bookmarkStart w:id="0" w:name="_GoBack"/>
      <w:bookmarkEnd w:id="0"/>
    </w:p>
    <w:p w:rsidR="00025244" w:rsidRPr="00025244" w:rsidRDefault="00025244" w:rsidP="000252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p w:rsidR="00025244" w:rsidRPr="00025244" w:rsidRDefault="00025244" w:rsidP="000252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tbl>
      <w:tblPr>
        <w:tblW w:w="10632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200"/>
        <w:gridCol w:w="7164"/>
        <w:gridCol w:w="2268"/>
      </w:tblGrid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Б 43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Белгородская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П. Ю. Субботин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ответственные составители: Е. В. Кривцова, А.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Колотушкин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А. О. Коломина.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Музеон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2020. - 824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717-718.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719-814.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815-823.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978-5-907174-40-5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CE5AD6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297410" cy="1762125"/>
                  <wp:effectExtent l="0" t="0" r="0" b="0"/>
                  <wp:docPr id="23" name="Рисунок 23" descr="Y:\Земцова\Без срока давности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Земцова\Без срока давности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39" cy="176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Б 899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Брянская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Е. А. Марина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А. И.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Шендрик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- 424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351-352.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еогр. назв.: с. 353-363.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. 364-423.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978-5-6043945-8-8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D339D16" wp14:editId="701E49CE">
                  <wp:extent cx="1310640" cy="1851660"/>
                  <wp:effectExtent l="0" t="0" r="3810" b="0"/>
                  <wp:docPr id="22" name="Рисунок 22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В 67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Волгоградская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В. И. Попков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О. В. Туголукова.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Воевода, 2020. - 552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477-478.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479-526.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527-551.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978-5-9907253-5-5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5E3EF42" wp14:editId="045E84AE">
                  <wp:extent cx="1333500" cy="1874520"/>
                  <wp:effectExtent l="0" t="0" r="0" b="0"/>
                  <wp:docPr id="21" name="Рисунок 21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В 752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Воронежская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документов / ответственный редактор: П. П. Толстых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В. В. Бахтин [и др.].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Воевода, 2020. - 576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551-553.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.: 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с. 554-665.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566-574.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978-5-9907253-6-2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C8FC06A" wp14:editId="41D5735B">
                  <wp:extent cx="1341120" cy="1874520"/>
                  <wp:effectExtent l="0" t="0" r="0" b="0"/>
                  <wp:docPr id="20" name="Рисунок 20" descr="Y:\Земцова\Без срока давности\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:\Земцова\Без срока давности\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lastRenderedPageBreak/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Г 701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Город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Я.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Онопенко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Е. Д. Алексеева.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- 336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- Список сокращений: с. 331-333.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978-5-907396-00-5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FF9C8EF" wp14:editId="0C9E58A9">
                  <wp:extent cx="1333500" cy="1874520"/>
                  <wp:effectExtent l="0" t="0" r="0" b="0"/>
                  <wp:docPr id="19" name="Рисунок 19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К 176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Калужская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М.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Добычина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Н. В.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Зиновкина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Воевода, 2020. - 552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491-492.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493-530.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531-549.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978-5-9907253-7-9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2557533" wp14:editId="637E012A">
                  <wp:extent cx="1341120" cy="1889760"/>
                  <wp:effectExtent l="0" t="0" r="0" b="0"/>
                  <wp:docPr id="18" name="Рисунок 18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К 782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Краснодарский край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Е. Ю. Рубцова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ответственные составители: Н. Г. Попова, С. Г. Темиров.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- 624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543--544.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545-615.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616-621.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978-5-6043945-6-4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22D2FA4" wp14:editId="0A897C99">
                  <wp:extent cx="1333500" cy="18592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К 937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Курская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В. Л. Богданов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редактор: О. Н. Аргунов.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- 488 с.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455-477.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478-487.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978-5-6043945-7-1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A39481C" wp14:editId="52900807">
                  <wp:extent cx="1242060" cy="1744980"/>
                  <wp:effectExtent l="0" t="0" r="0" b="7620"/>
                  <wp:docPr id="16" name="Рисунок 16" descr="Y:\Земцова\Без срока давности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:\Земцова\Без срока давности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lastRenderedPageBreak/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Л 453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Ленинградская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А. В. Савченко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А. Т.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Абдукарова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[и др.].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- 504 с.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427-428.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429-483.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484-500.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978-5-6043945-9-5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CA18B88" wp14:editId="2C729CCD">
                  <wp:extent cx="1318260" cy="1866900"/>
                  <wp:effectExtent l="0" t="0" r="0" b="0"/>
                  <wp:docPr id="15" name="Рисунок 15" descr="Y:\Земцова\Без срока давности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Земцова\Без срока давности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Л 611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Липецкая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С. А. Королева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Е. П. Щукина.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- 480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423-459.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еогр. назв.: с. 460-475.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- Список сокращений: с. 476-477.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978-5-907171-29-9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2426ECB" wp14:editId="29A14780">
                  <wp:extent cx="1333500" cy="1866900"/>
                  <wp:effectExtent l="0" t="0" r="0" b="0"/>
                  <wp:docPr id="14" name="Рисунок 14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М 824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Московская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Л. Ю.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Кондратова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К. Ю. Липатова [и др.].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- 640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485-486.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487-622.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623-636.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978-5-907396-01-2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89611AF" wp14:editId="30315EFC">
                  <wp:extent cx="1348740" cy="1882140"/>
                  <wp:effectExtent l="0" t="0" r="3810" b="3810"/>
                  <wp:docPr id="13" name="Рисунок 13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Н 726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Новгородская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редакционная коллегия: Д. Ю. Асташкин, А. С.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Верещага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А. В. Дронов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В. Г.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Колотушкин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В. С. Богданова, М. М. Власов.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Музеон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2020. - 496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429-430.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431-467.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469-493.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978-5-907174-41-2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AE66FC4" wp14:editId="555AA597">
                  <wp:extent cx="1478280" cy="2072640"/>
                  <wp:effectExtent l="0" t="0" r="7620" b="3810"/>
                  <wp:docPr id="12" name="Рисунок 12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lastRenderedPageBreak/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О-666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Орловская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Н. П. Георгиева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Л. М.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Кондакова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, Ю. В.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Апарина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, А.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Ветошко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Воевода, 2020. - 480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427-429.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430-468.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469-477.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978-5-9907253-8-6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FF66617" wp14:editId="7AB73866">
                  <wp:extent cx="1379220" cy="1943100"/>
                  <wp:effectExtent l="0" t="0" r="0" b="0"/>
                  <wp:docPr id="11" name="Рисунок 11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П 868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Псковская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ответственные редакторы серии: Е. П. Малышева, Е. М.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Цунаева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В. Г. Кузьмин, И. И. Андреева, О. А. Бобровская.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Музеон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2020. - 624 с.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532-533.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534-581.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582-620.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978-5-907174-42-9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698A019" wp14:editId="48429734">
                  <wp:extent cx="1493520" cy="2103120"/>
                  <wp:effectExtent l="0" t="0" r="0" b="0"/>
                  <wp:docPr id="10" name="Рисунок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Р 438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Республика Калмыкия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Р. Б.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Тогаева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С. П.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Замбаева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[и др.].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ИКС-ХИСТОРИ, 2020. - 400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 -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Библиогр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.: с. 381-382.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387-396.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еогр. назв.: с. 397-399.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- Список сокращений: с.241-242.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978-5-6043788-6-1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EEC355F" wp14:editId="36C83FD3">
                  <wp:extent cx="1295400" cy="1828800"/>
                  <wp:effectExtent l="0" t="0" r="0" b="0"/>
                  <wp:docPr id="9" name="Рисунок 9" descr="Y:\Земцова\Без срока давности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Земцова\Без срока давности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Р 438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Республика Карелия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редакционная коллегия: С. Г. Веригин [и др.]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Е. В. Усачева.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- 408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383-384.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385-396.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397-405.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978-5-907171-26-8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7B2A457" wp14:editId="5B57763F">
                  <wp:extent cx="1333500" cy="1882140"/>
                  <wp:effectExtent l="0" t="0" r="0" b="3810"/>
                  <wp:docPr id="8" name="Рисунок 8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lastRenderedPageBreak/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Р 438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Республика Крым. Город Севастополь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А. В.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Анюхина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Н. В.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Колышницына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эпох, 2020. - 544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500-502, 229-230.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503-531.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532-541.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978-5-907396-02-9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FFE58FD" wp14:editId="7BA8B65A">
                  <wp:extent cx="1440180" cy="2034540"/>
                  <wp:effectExtent l="0" t="0" r="7620" b="3810"/>
                  <wp:docPr id="7" name="Рисунок 7" descr="Y:\Земцова\Без срока давности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:\Земцова\Без срока давности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Р 784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Ростовская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документов / главный редактор: М. А. Пономарева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Л. В.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Левендорская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- 464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390-392.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еогр. назв.: с. 393-401.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. 402-461.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978-5-907171-31-2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1BB782" wp14:editId="335BB70A">
                  <wp:extent cx="1356360" cy="1897380"/>
                  <wp:effectExtent l="0" t="0" r="0" b="7620"/>
                  <wp:docPr id="6" name="Рисунок 6" descr="Y:\Земцова\Без срока давности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:\Земцова\Без срока давности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С 28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Северный Кавказ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Кабардино-Балкарская Республика. Карачаево-Черкесская Республика. Республика Адыгея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документов / главный редактор: Ш. Х.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Шогенов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Н.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Бальжатова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- 472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463, 261-262, 385-387.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464-468, 263-283, 388-407.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469, 284-288, 408-412.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978-5-907171-30-5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8B9E17C" wp14:editId="4E0C26A4">
                  <wp:extent cx="1409700" cy="2042160"/>
                  <wp:effectExtent l="0" t="0" r="0" b="0"/>
                  <wp:docPr id="5" name="Рисунок 5" descr="Y:\Земцова\Без срока давности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Земцова\Без срока давности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С 511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Смоленская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О. В. Иванов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С. В. Карпова.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Музеон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, 2020. - 656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545-546.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547-628.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629-655.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978-5-907174-43-6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8B18B69" wp14:editId="5E3E1056">
                  <wp:extent cx="1341120" cy="1897380"/>
                  <wp:effectExtent l="0" t="0" r="0" b="7620"/>
                  <wp:docPr id="4" name="Рисунок 4" descr="Y:\Земцова\Без срока давности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Земцова\Без срока давности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lastRenderedPageBreak/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С 76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Ставропольский край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главный редактор: Е. И. Долгова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Л. В. Маркова.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ИКС-ХИСТОРИ, 2020. - 424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370-372.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373-417.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418-423.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978-5-6043788-7-8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7FC32BC" wp14:editId="01333FA6">
                  <wp:extent cx="1333500" cy="1874520"/>
                  <wp:effectExtent l="0" t="0" r="0" b="0"/>
                  <wp:docPr id="3" name="Рисунок 3" descr="Y:\Земцова\Без срока давности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Земцова\Без срока давности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Т 266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Тверская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архивных документов / ответственный редактор: Т. А.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Бархатова</w:t>
            </w:r>
            <w:proofErr w:type="spellEnd"/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составители: Д. А. Ефремов, Н. В. Федотова, О. В. Маркелова [и др.].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- 528 с.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ил.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459-461.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462-507.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еогр. назв.: с. 508-527.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978-5-907171-28-2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844EB79" wp14:editId="670A564C">
                  <wp:extent cx="1409700" cy="1981200"/>
                  <wp:effectExtent l="0" t="0" r="0" b="0"/>
                  <wp:docPr id="2" name="Рисунок 2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44" w:rsidRPr="00025244" w:rsidTr="00C6532B">
        <w:tc>
          <w:tcPr>
            <w:tcW w:w="1200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63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Т 828</w:t>
            </w:r>
          </w:p>
        </w:tc>
        <w:tc>
          <w:tcPr>
            <w:tcW w:w="7164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Тульская область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сборник документов / главный редактор: Т. В. Рыбкина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;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ответственный составитель: Д. Н. Антонов.  - Москва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Связь эпох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: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Кучково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поле, 2020. - 568 с. - (Без срока давности: преступления нацистов и их пособников против мирного населения на оккупированной территории РСФСР в годы Великой Отечественной войны).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Список сокращений: с. 477-480.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и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мен: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c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481-557.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-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г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еогр. назв.: с. 558-562.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 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- </w:t>
            </w:r>
            <w:proofErr w:type="spell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Предм</w:t>
            </w:r>
            <w:proofErr w:type="spell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>. указ</w:t>
            </w:r>
            <w:proofErr w:type="gramStart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.: </w:t>
            </w:r>
            <w:proofErr w:type="gramEnd"/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с. 563-566. - </w:t>
            </w:r>
            <w:r w:rsidRPr="00025244">
              <w:rPr>
                <w:rFonts w:eastAsiaTheme="minorEastAsia"/>
                <w:sz w:val="28"/>
                <w:szCs w:val="24"/>
                <w:lang w:val="en-US" w:eastAsia="ru-RU"/>
              </w:rPr>
              <w:t>ISBN</w:t>
            </w:r>
            <w:r w:rsidRPr="00025244">
              <w:rPr>
                <w:rFonts w:eastAsiaTheme="minorEastAsia"/>
                <w:sz w:val="28"/>
                <w:szCs w:val="24"/>
                <w:lang w:eastAsia="ru-RU"/>
              </w:rPr>
              <w:t xml:space="preserve"> 978-5-907171-25-1</w:t>
            </w:r>
          </w:p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25244" w:rsidRPr="00025244" w:rsidRDefault="00025244" w:rsidP="000252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sz w:val="28"/>
                <w:szCs w:val="24"/>
                <w:lang w:eastAsia="ru-RU"/>
              </w:rPr>
            </w:pPr>
            <w:r>
              <w:rPr>
                <w:rFonts w:eastAsiaTheme="minorEastAsia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A220CC0" wp14:editId="075022DB">
                  <wp:extent cx="1363980" cy="1920240"/>
                  <wp:effectExtent l="0" t="0" r="7620" b="3810"/>
                  <wp:docPr id="1" name="Рисунок 1" descr="Y:\Земцова\Без срока давности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:\Земцова\Без срока давности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244" w:rsidRPr="00025244" w:rsidRDefault="00025244" w:rsidP="000252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</w:p>
    <w:p w:rsidR="00921BED" w:rsidRDefault="00921BED"/>
    <w:sectPr w:rsidR="00921BED" w:rsidSect="00C6532B">
      <w:footerReference w:type="even" r:id="rId31"/>
      <w:footerReference w:type="default" r:id="rId32"/>
      <w:pgSz w:w="11907" w:h="16840"/>
      <w:pgMar w:top="720" w:right="720" w:bottom="720" w:left="720" w:header="720" w:footer="567" w:gutter="0"/>
      <w:cols w:space="720"/>
      <w:noEndnote/>
      <w:titlePg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80D" w:rsidRDefault="00BD2118">
      <w:pPr>
        <w:spacing w:after="0" w:line="240" w:lineRule="auto"/>
      </w:pPr>
      <w:r>
        <w:separator/>
      </w:r>
    </w:p>
  </w:endnote>
  <w:endnote w:type="continuationSeparator" w:id="0">
    <w:p w:rsidR="00E7180D" w:rsidRDefault="00BD2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44" w:rsidRDefault="00025244">
    <w:pPr>
      <w:pStyle w:val="a3"/>
      <w:framePr w:w="440" w:h="23" w:wrap="auto" w:vAnchor="text" w:hAnchor="text" w:xAlign="right" w:y="1"/>
    </w:pPr>
    <w:r>
      <w:fldChar w:fldCharType="begin"/>
    </w:r>
    <w:r>
      <w:instrText>\page\* ARABIC</w:instrText>
    </w:r>
    <w:r>
      <w:fldChar w:fldCharType="separate"/>
    </w:r>
    <w:r>
      <w:t>1</w:t>
    </w:r>
    <w:r>
      <w:fldChar w:fldCharType="end"/>
    </w:r>
  </w:p>
  <w:p w:rsidR="00195044" w:rsidRDefault="00D9680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44" w:rsidRDefault="00025244">
    <w:pPr>
      <w:pStyle w:val="a3"/>
      <w:jc w:val="right"/>
    </w:pPr>
    <w:r>
      <w:fldChar w:fldCharType="begin"/>
    </w:r>
    <w:r>
      <w:instrText>\page\* ARABIC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80D" w:rsidRDefault="00BD2118">
      <w:pPr>
        <w:spacing w:after="0" w:line="240" w:lineRule="auto"/>
      </w:pPr>
      <w:r>
        <w:separator/>
      </w:r>
    </w:p>
  </w:footnote>
  <w:footnote w:type="continuationSeparator" w:id="0">
    <w:p w:rsidR="00E7180D" w:rsidRDefault="00BD2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92"/>
    <w:rsid w:val="00025244"/>
    <w:rsid w:val="004E2220"/>
    <w:rsid w:val="00800A92"/>
    <w:rsid w:val="00921BED"/>
    <w:rsid w:val="00BD2118"/>
    <w:rsid w:val="00C6532B"/>
    <w:rsid w:val="00CE5AD6"/>
    <w:rsid w:val="00D96805"/>
    <w:rsid w:val="00E7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2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25244"/>
  </w:style>
  <w:style w:type="paragraph" w:styleId="a5">
    <w:name w:val="Balloon Text"/>
    <w:basedOn w:val="a"/>
    <w:link w:val="a6"/>
    <w:uiPriority w:val="99"/>
    <w:semiHidden/>
    <w:unhideWhenUsed/>
    <w:rsid w:val="0002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2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25244"/>
  </w:style>
  <w:style w:type="paragraph" w:styleId="a5">
    <w:name w:val="Balloon Text"/>
    <w:basedOn w:val="a"/>
    <w:link w:val="a6"/>
    <w:uiPriority w:val="99"/>
    <w:semiHidden/>
    <w:unhideWhenUsed/>
    <w:rsid w:val="0002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lib.nspu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</cp:lastModifiedBy>
  <cp:revision>6</cp:revision>
  <dcterms:created xsi:type="dcterms:W3CDTF">2021-04-24T04:00:00Z</dcterms:created>
  <dcterms:modified xsi:type="dcterms:W3CDTF">2021-04-28T04:38:00Z</dcterms:modified>
</cp:coreProperties>
</file>